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附件1 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         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黑体" w:eastAsia="方正小标宋简体" w:cs="黑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 w:cs="黑体"/>
          <w:kern w:val="0"/>
          <w:sz w:val="32"/>
          <w:szCs w:val="32"/>
        </w:rPr>
        <w:t>投资机构补助申请表</w:t>
      </w:r>
    </w:p>
    <w:bookmarkEnd w:id="0"/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2268"/>
        <w:gridCol w:w="992"/>
        <w:gridCol w:w="3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4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注册地址</w:t>
            </w:r>
          </w:p>
        </w:tc>
        <w:tc>
          <w:tcPr>
            <w:tcW w:w="64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机构代码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开户行及账号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投资资质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证书代码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机构信用等级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融资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企业名称</w:t>
            </w:r>
          </w:p>
        </w:tc>
        <w:tc>
          <w:tcPr>
            <w:tcW w:w="64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注册地址</w:t>
            </w:r>
          </w:p>
        </w:tc>
        <w:tc>
          <w:tcPr>
            <w:tcW w:w="64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机构代码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开户行及账号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投资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到位金额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到位时间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使用率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申请额度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清单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（1）投资机构与融资企业的营业执照及相关资质。（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）投资机构与融资企业签署的投资协议或合同。（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（3）融资企业融资资金财务审计报告及相关财务证明材料。（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</w:rPr>
              <w:t>法定代表人签字：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旗区科技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管理部门（市直园区）初审意见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法定代表人签字：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市科学技术局意见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384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业务负责人签字：           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6FABA1"/>
    <w:rsid w:val="FB6FA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2022-03-10T09:19:00Z</dcterms:created>
  <dc:creator>user</dc:creator>
  <cp:lastModifiedBy>user</cp:lastModifiedBy>
  <dcterms:modified xsi:type="dcterms:W3CDTF">2022-03-10T09:19:37Z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