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附件2：</w:t>
      </w:r>
    </w:p>
    <w:p>
      <w:pPr>
        <w:spacing w:line="500" w:lineRule="exact"/>
        <w:jc w:val="center"/>
        <w:rPr>
          <w:rFonts w:ascii="方正小标宋_GBK" w:hAnsi="仿宋" w:eastAsia="方正小标宋_GBK"/>
          <w:sz w:val="44"/>
          <w:szCs w:val="44"/>
        </w:rPr>
      </w:pPr>
      <w:r>
        <w:rPr>
          <w:rFonts w:hint="eastAsia" w:ascii="方正小标宋_GBK" w:hAnsi="仿宋" w:eastAsia="方正小标宋_GBK"/>
          <w:sz w:val="44"/>
          <w:szCs w:val="44"/>
        </w:rPr>
        <w:t>变更《药品经营许可证》许可事项基本情况</w:t>
      </w:r>
    </w:p>
    <w:p>
      <w:pPr>
        <w:spacing w:line="500" w:lineRule="exact"/>
        <w:ind w:firstLine="8140" w:firstLineChars="1850"/>
        <w:rPr>
          <w:rFonts w:ascii="方正小标宋_GBK" w:hAnsi="仿宋" w:eastAsia="方正小标宋_GBK"/>
          <w:sz w:val="44"/>
          <w:szCs w:val="44"/>
        </w:rPr>
      </w:pPr>
    </w:p>
    <w:tbl>
      <w:tblPr>
        <w:tblStyle w:val="2"/>
        <w:tblW w:w="17528" w:type="dxa"/>
        <w:jc w:val="center"/>
        <w:tblInd w:w="-40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236"/>
        <w:gridCol w:w="2305"/>
        <w:gridCol w:w="1786"/>
        <w:gridCol w:w="1755"/>
        <w:gridCol w:w="669"/>
        <w:gridCol w:w="1698"/>
        <w:gridCol w:w="3180"/>
        <w:gridCol w:w="1550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699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序号</w:t>
            </w:r>
          </w:p>
        </w:tc>
        <w:tc>
          <w:tcPr>
            <w:tcW w:w="2236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企业名称</w:t>
            </w:r>
          </w:p>
        </w:tc>
        <w:tc>
          <w:tcPr>
            <w:tcW w:w="2305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社会信用代码</w:t>
            </w:r>
          </w:p>
        </w:tc>
        <w:tc>
          <w:tcPr>
            <w:tcW w:w="1786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许可证号</w:t>
            </w:r>
          </w:p>
        </w:tc>
        <w:tc>
          <w:tcPr>
            <w:tcW w:w="1755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注册地址</w:t>
            </w:r>
          </w:p>
        </w:tc>
        <w:tc>
          <w:tcPr>
            <w:tcW w:w="669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  <w:t>仓库地址</w:t>
            </w:r>
          </w:p>
        </w:tc>
        <w:tc>
          <w:tcPr>
            <w:tcW w:w="1698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经营范围</w:t>
            </w:r>
          </w:p>
        </w:tc>
        <w:tc>
          <w:tcPr>
            <w:tcW w:w="31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变更事项</w:t>
            </w:r>
          </w:p>
        </w:tc>
        <w:tc>
          <w:tcPr>
            <w:tcW w:w="1550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变更日期</w:t>
            </w:r>
          </w:p>
        </w:tc>
        <w:tc>
          <w:tcPr>
            <w:tcW w:w="1650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《药品经营许可证》有效期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223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东胜区宜吉王府大药房</w:t>
            </w:r>
          </w:p>
        </w:tc>
        <w:tc>
          <w:tcPr>
            <w:tcW w:w="2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91150602MA13NKNLXT</w:t>
            </w:r>
          </w:p>
        </w:tc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蒙DB7701190</w:t>
            </w:r>
          </w:p>
        </w:tc>
        <w:tc>
          <w:tcPr>
            <w:tcW w:w="1755" w:type="dxa"/>
            <w:vAlign w:val="center"/>
          </w:tcPr>
          <w:p>
            <w:pP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内蒙古自治区鄂尔多斯市东胜区华研物流园区生活小区A号楼1层112号底商</w:t>
            </w:r>
          </w:p>
        </w:tc>
        <w:tc>
          <w:tcPr>
            <w:tcW w:w="669" w:type="dxa"/>
            <w:vAlign w:val="center"/>
          </w:tcPr>
          <w:p>
            <w:p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698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中药饮片、中成药、化学药制剂、抗生素制剂、生化药品、生物制品</w:t>
            </w:r>
          </w:p>
        </w:tc>
        <w:tc>
          <w:tcPr>
            <w:tcW w:w="318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1.企业名称由“东胜区宜吉王府大药房”变更为“鄂尔多斯市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仁源堂大药房有限公司”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2.企业法人由“王云平”变更为“王星”；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3.企业负责人由“石军”变更为“王星”；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4.证书编号由“蒙CB4770440”变更为“蒙DB7701190”</w:t>
            </w:r>
          </w:p>
        </w:tc>
        <w:tc>
          <w:tcPr>
            <w:tcW w:w="15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2020.04.24</w:t>
            </w:r>
          </w:p>
        </w:tc>
        <w:tc>
          <w:tcPr>
            <w:tcW w:w="16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2020.05.11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2236" w:type="dxa"/>
            <w:vAlign w:val="center"/>
          </w:tcPr>
          <w:p>
            <w:pPr>
              <w:jc w:val="both"/>
              <w:rPr>
                <w:rFonts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内蒙古汇康泰医药连锁有限公司</w:t>
            </w:r>
          </w:p>
        </w:tc>
        <w:tc>
          <w:tcPr>
            <w:tcW w:w="2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91150624061631279M</w:t>
            </w:r>
          </w:p>
        </w:tc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蒙BA47700608</w:t>
            </w:r>
          </w:p>
        </w:tc>
        <w:tc>
          <w:tcPr>
            <w:tcW w:w="1755" w:type="dxa"/>
            <w:vAlign w:val="center"/>
          </w:tcPr>
          <w:p>
            <w:pP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ab/>
            </w:r>
          </w:p>
          <w:p>
            <w:pP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内蒙古自治区鄂尔多斯市东胜区怡和俪景小区4号楼101-3底商</w:t>
            </w:r>
          </w:p>
        </w:tc>
        <w:tc>
          <w:tcPr>
            <w:tcW w:w="669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698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中成药、中药饮片、化学药制剂、抗生素制剂、生化药品、生物制品、胰岛素</w:t>
            </w:r>
          </w:p>
        </w:tc>
        <w:tc>
          <w:tcPr>
            <w:tcW w:w="318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1.企业名称由“内蒙古汇康泰医药连锁有限公司”变更为“内蒙古新咏康医药连锁有限公司”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2.企业法人由“赞布嘎”变更为“张琰”；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3.企业负责人由“赞布嘎”变更为“张琰”；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4.质量负责人由“石生晓”变更为“郝永跃”；</w:t>
            </w:r>
          </w:p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5.经营地址由“鄂尔多斯空港物流园区创新创业基地7层1-84号”变更为“内蒙古自治区鄂尔多斯市东胜区怡和俪景小区4号楼101-3底商”。</w:t>
            </w:r>
            <w:bookmarkStart w:id="0" w:name="_GoBack"/>
            <w:bookmarkEnd w:id="0"/>
          </w:p>
        </w:tc>
        <w:tc>
          <w:tcPr>
            <w:tcW w:w="15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2020.04.24</w:t>
            </w:r>
          </w:p>
        </w:tc>
        <w:tc>
          <w:tcPr>
            <w:tcW w:w="16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2023.01.31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</w:p>
    <w:sectPr>
      <w:pgSz w:w="23757" w:h="16783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25845"/>
    <w:rsid w:val="02B82693"/>
    <w:rsid w:val="02D86DD1"/>
    <w:rsid w:val="045A1032"/>
    <w:rsid w:val="0632072B"/>
    <w:rsid w:val="070E5732"/>
    <w:rsid w:val="075836F3"/>
    <w:rsid w:val="083C3AB0"/>
    <w:rsid w:val="090005FC"/>
    <w:rsid w:val="09B41199"/>
    <w:rsid w:val="0B344AA1"/>
    <w:rsid w:val="0B954B9C"/>
    <w:rsid w:val="0C1A58F7"/>
    <w:rsid w:val="0D574C6A"/>
    <w:rsid w:val="0D6F4FE4"/>
    <w:rsid w:val="0ECF5BBD"/>
    <w:rsid w:val="0FB54E68"/>
    <w:rsid w:val="10BE1D7B"/>
    <w:rsid w:val="10C81F39"/>
    <w:rsid w:val="10D87553"/>
    <w:rsid w:val="11F648CF"/>
    <w:rsid w:val="12236130"/>
    <w:rsid w:val="12935343"/>
    <w:rsid w:val="12F62FDB"/>
    <w:rsid w:val="130833F1"/>
    <w:rsid w:val="147412F0"/>
    <w:rsid w:val="154A60A6"/>
    <w:rsid w:val="15B13798"/>
    <w:rsid w:val="15B252C7"/>
    <w:rsid w:val="15EE4DD1"/>
    <w:rsid w:val="169C1451"/>
    <w:rsid w:val="17792466"/>
    <w:rsid w:val="17826880"/>
    <w:rsid w:val="18995EED"/>
    <w:rsid w:val="195340DC"/>
    <w:rsid w:val="19C61124"/>
    <w:rsid w:val="1A771208"/>
    <w:rsid w:val="1AB07A5D"/>
    <w:rsid w:val="1AB503AD"/>
    <w:rsid w:val="1AF46331"/>
    <w:rsid w:val="1B165D9C"/>
    <w:rsid w:val="1B2E09B5"/>
    <w:rsid w:val="1BA92CD3"/>
    <w:rsid w:val="1CEF09CF"/>
    <w:rsid w:val="1D2229AF"/>
    <w:rsid w:val="1D2E7533"/>
    <w:rsid w:val="1D475367"/>
    <w:rsid w:val="1FA458FF"/>
    <w:rsid w:val="20492CBE"/>
    <w:rsid w:val="204A3540"/>
    <w:rsid w:val="21DA21DC"/>
    <w:rsid w:val="221703E2"/>
    <w:rsid w:val="22490E39"/>
    <w:rsid w:val="22B85F76"/>
    <w:rsid w:val="22F85951"/>
    <w:rsid w:val="231C4FB1"/>
    <w:rsid w:val="23755C06"/>
    <w:rsid w:val="238F46C9"/>
    <w:rsid w:val="24B021E8"/>
    <w:rsid w:val="24D4655B"/>
    <w:rsid w:val="252702EA"/>
    <w:rsid w:val="25FE25EF"/>
    <w:rsid w:val="263F7505"/>
    <w:rsid w:val="26502F5C"/>
    <w:rsid w:val="269432ED"/>
    <w:rsid w:val="26AA5304"/>
    <w:rsid w:val="26F303AE"/>
    <w:rsid w:val="27711EC7"/>
    <w:rsid w:val="27881E1F"/>
    <w:rsid w:val="27E117BE"/>
    <w:rsid w:val="280A3581"/>
    <w:rsid w:val="29435880"/>
    <w:rsid w:val="29CB257B"/>
    <w:rsid w:val="2A3E21D2"/>
    <w:rsid w:val="2ABA6273"/>
    <w:rsid w:val="2AC1413D"/>
    <w:rsid w:val="2DE450A7"/>
    <w:rsid w:val="2DFF72AE"/>
    <w:rsid w:val="2F931CEE"/>
    <w:rsid w:val="301D639D"/>
    <w:rsid w:val="30A962DE"/>
    <w:rsid w:val="311570C1"/>
    <w:rsid w:val="31762C7E"/>
    <w:rsid w:val="31875A46"/>
    <w:rsid w:val="333E6E5C"/>
    <w:rsid w:val="33C327D4"/>
    <w:rsid w:val="33E539D7"/>
    <w:rsid w:val="33F34ECC"/>
    <w:rsid w:val="33F917AE"/>
    <w:rsid w:val="34A8471F"/>
    <w:rsid w:val="355A1DB8"/>
    <w:rsid w:val="355C3E2C"/>
    <w:rsid w:val="357656E1"/>
    <w:rsid w:val="35C11003"/>
    <w:rsid w:val="364A3AAB"/>
    <w:rsid w:val="3686468A"/>
    <w:rsid w:val="387C679C"/>
    <w:rsid w:val="38B907E5"/>
    <w:rsid w:val="3969654F"/>
    <w:rsid w:val="39AB31A7"/>
    <w:rsid w:val="3A825F9F"/>
    <w:rsid w:val="3ABD1A68"/>
    <w:rsid w:val="3AE80B9D"/>
    <w:rsid w:val="3BB1080C"/>
    <w:rsid w:val="3C134FAD"/>
    <w:rsid w:val="3CAE3534"/>
    <w:rsid w:val="3D087658"/>
    <w:rsid w:val="3D2617E5"/>
    <w:rsid w:val="3E34228A"/>
    <w:rsid w:val="3EAE19EF"/>
    <w:rsid w:val="3EBB3885"/>
    <w:rsid w:val="3F47577B"/>
    <w:rsid w:val="3F545B99"/>
    <w:rsid w:val="3FE96B1F"/>
    <w:rsid w:val="402D6A8B"/>
    <w:rsid w:val="41725845"/>
    <w:rsid w:val="41C55F5C"/>
    <w:rsid w:val="41F17A4A"/>
    <w:rsid w:val="42763589"/>
    <w:rsid w:val="43192168"/>
    <w:rsid w:val="43F7282F"/>
    <w:rsid w:val="43FB49EA"/>
    <w:rsid w:val="445D4FBF"/>
    <w:rsid w:val="456412A9"/>
    <w:rsid w:val="45755D88"/>
    <w:rsid w:val="45E55D9E"/>
    <w:rsid w:val="45EF30AB"/>
    <w:rsid w:val="45F022C5"/>
    <w:rsid w:val="47993CCA"/>
    <w:rsid w:val="47EB29C9"/>
    <w:rsid w:val="4809423C"/>
    <w:rsid w:val="49FD5390"/>
    <w:rsid w:val="4A2521CA"/>
    <w:rsid w:val="4ADD1CE5"/>
    <w:rsid w:val="4B38783C"/>
    <w:rsid w:val="4B6A7AA0"/>
    <w:rsid w:val="4CCE713C"/>
    <w:rsid w:val="4CE61286"/>
    <w:rsid w:val="4CE924B4"/>
    <w:rsid w:val="4D627701"/>
    <w:rsid w:val="4E953C93"/>
    <w:rsid w:val="4ECA4CAE"/>
    <w:rsid w:val="4F4D0DF2"/>
    <w:rsid w:val="4F946099"/>
    <w:rsid w:val="5012691D"/>
    <w:rsid w:val="51433004"/>
    <w:rsid w:val="518205D0"/>
    <w:rsid w:val="53D513DB"/>
    <w:rsid w:val="540E777E"/>
    <w:rsid w:val="54450B32"/>
    <w:rsid w:val="555C1CA2"/>
    <w:rsid w:val="55FE4A89"/>
    <w:rsid w:val="5758260C"/>
    <w:rsid w:val="57CD79F2"/>
    <w:rsid w:val="57D62356"/>
    <w:rsid w:val="58D65659"/>
    <w:rsid w:val="59DA40D6"/>
    <w:rsid w:val="59DE2EF3"/>
    <w:rsid w:val="59F106CF"/>
    <w:rsid w:val="5B8F685D"/>
    <w:rsid w:val="5B9D07ED"/>
    <w:rsid w:val="5B9F0820"/>
    <w:rsid w:val="5BDD20DD"/>
    <w:rsid w:val="5D575492"/>
    <w:rsid w:val="5DA56F9E"/>
    <w:rsid w:val="5DDD0A42"/>
    <w:rsid w:val="5E886717"/>
    <w:rsid w:val="5EAE11B5"/>
    <w:rsid w:val="5F1C3241"/>
    <w:rsid w:val="5F5A56CF"/>
    <w:rsid w:val="5FF6407C"/>
    <w:rsid w:val="603676A6"/>
    <w:rsid w:val="60383DB2"/>
    <w:rsid w:val="608E2742"/>
    <w:rsid w:val="60BC6E36"/>
    <w:rsid w:val="617257B0"/>
    <w:rsid w:val="617E0FF6"/>
    <w:rsid w:val="62B37D64"/>
    <w:rsid w:val="635165F2"/>
    <w:rsid w:val="63636B4B"/>
    <w:rsid w:val="650855ED"/>
    <w:rsid w:val="65843D03"/>
    <w:rsid w:val="65A376F9"/>
    <w:rsid w:val="65C00E29"/>
    <w:rsid w:val="6661792E"/>
    <w:rsid w:val="679B06D2"/>
    <w:rsid w:val="67AB2DA8"/>
    <w:rsid w:val="67B30D4C"/>
    <w:rsid w:val="68133290"/>
    <w:rsid w:val="69652CBC"/>
    <w:rsid w:val="6A235CE8"/>
    <w:rsid w:val="6A3B64BD"/>
    <w:rsid w:val="6A7112C0"/>
    <w:rsid w:val="6B0F19D5"/>
    <w:rsid w:val="6BD1485D"/>
    <w:rsid w:val="6BE777A5"/>
    <w:rsid w:val="6BE93EBD"/>
    <w:rsid w:val="6CC46C50"/>
    <w:rsid w:val="6CCC3839"/>
    <w:rsid w:val="6CCF124D"/>
    <w:rsid w:val="6CE723A6"/>
    <w:rsid w:val="6CF54A55"/>
    <w:rsid w:val="6CFE5C9E"/>
    <w:rsid w:val="6D0B2C5A"/>
    <w:rsid w:val="6D8546A6"/>
    <w:rsid w:val="6E0A2F66"/>
    <w:rsid w:val="6E367EEF"/>
    <w:rsid w:val="6E5F3DD8"/>
    <w:rsid w:val="6F1E63B8"/>
    <w:rsid w:val="6F3A12D2"/>
    <w:rsid w:val="6F4E2ACB"/>
    <w:rsid w:val="70572EF8"/>
    <w:rsid w:val="70CE486C"/>
    <w:rsid w:val="720A667F"/>
    <w:rsid w:val="72722105"/>
    <w:rsid w:val="73372092"/>
    <w:rsid w:val="733D3B89"/>
    <w:rsid w:val="74333C83"/>
    <w:rsid w:val="746F32EE"/>
    <w:rsid w:val="75C96512"/>
    <w:rsid w:val="75F17410"/>
    <w:rsid w:val="763B4592"/>
    <w:rsid w:val="764778AD"/>
    <w:rsid w:val="767C1370"/>
    <w:rsid w:val="76DA3814"/>
    <w:rsid w:val="77386B18"/>
    <w:rsid w:val="774B7739"/>
    <w:rsid w:val="77C14C96"/>
    <w:rsid w:val="77D446E7"/>
    <w:rsid w:val="78C86974"/>
    <w:rsid w:val="791E590F"/>
    <w:rsid w:val="797D6F19"/>
    <w:rsid w:val="7AC61452"/>
    <w:rsid w:val="7B174728"/>
    <w:rsid w:val="7B222EBA"/>
    <w:rsid w:val="7B3669C4"/>
    <w:rsid w:val="7C1F54CB"/>
    <w:rsid w:val="7C3D7EDE"/>
    <w:rsid w:val="7C462565"/>
    <w:rsid w:val="7CF4374F"/>
    <w:rsid w:val="7DC92C1A"/>
    <w:rsid w:val="7DD54588"/>
    <w:rsid w:val="7EF01A2B"/>
    <w:rsid w:val="7FD3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仿宋" w:eastAsiaTheme="minorEastAsia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2020-01-08T05:32:00Z</dcterms:created>
  <dc:creator>如何</dc:creator>
  <cp:lastModifiedBy>ll</cp:lastModifiedBy>
  <cp:lastPrinted>2020-01-13T07:12:00Z</cp:lastPrinted>
  <dcterms:modified xsi:type="dcterms:W3CDTF">2020-04-26T08:11:47Z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